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77F79" w14:textId="77777777" w:rsidR="00705415" w:rsidRPr="00705415" w:rsidRDefault="00705415" w:rsidP="00705415">
      <w:pPr>
        <w:spacing w:before="100" w:beforeAutospacing="1" w:after="100" w:afterAutospacing="1" w:line="240" w:lineRule="auto"/>
        <w:outlineLvl w:val="1"/>
        <w:rPr>
          <w:rFonts w:ascii="Times New Roman" w:hAnsi="Times New Roman" w:cs="Times New Roman"/>
          <w:b/>
          <w:bCs/>
          <w:sz w:val="36"/>
          <w:szCs w:val="36"/>
        </w:rPr>
      </w:pPr>
      <w:r w:rsidRPr="00705415">
        <w:rPr>
          <w:rFonts w:ascii="Times New Roman" w:hAnsi="Times New Roman" w:cs="Times New Roman"/>
          <w:b/>
          <w:bCs/>
          <w:sz w:val="36"/>
          <w:szCs w:val="36"/>
        </w:rPr>
        <w:t>Luther’s Small Catechism Worksheet</w:t>
      </w:r>
    </w:p>
    <w:p w14:paraId="726CEF8B" w14:textId="7291841A" w:rsidR="00705415" w:rsidRPr="00705415" w:rsidRDefault="00705415" w:rsidP="00705415">
      <w:pPr>
        <w:spacing w:before="100" w:beforeAutospacing="1" w:after="100" w:afterAutospacing="1" w:line="240" w:lineRule="auto"/>
        <w:rPr>
          <w:rFonts w:ascii="Times New Roman" w:hAnsi="Times New Roman" w:cs="Times New Roman"/>
        </w:rPr>
      </w:pPr>
      <w:r w:rsidRPr="00705415">
        <w:rPr>
          <w:rFonts w:ascii="Times New Roman" w:hAnsi="Times New Roman" w:cs="Times New Roman"/>
          <w:b/>
          <w:bCs/>
        </w:rPr>
        <w:t>Theme:</w:t>
      </w:r>
      <w:r w:rsidRPr="00705415">
        <w:rPr>
          <w:rFonts w:ascii="Times New Roman" w:hAnsi="Times New Roman" w:cs="Times New Roman"/>
        </w:rPr>
        <w:t xml:space="preserve"> What does such baptizing with water indicate?</w:t>
      </w:r>
    </w:p>
    <w:p w14:paraId="582E8EF9" w14:textId="77777777" w:rsidR="00705415" w:rsidRPr="00705415" w:rsidRDefault="00705415" w:rsidP="00705415">
      <w:pPr>
        <w:spacing w:before="100" w:beforeAutospacing="1" w:after="100" w:afterAutospacing="1" w:line="240" w:lineRule="auto"/>
        <w:rPr>
          <w:rFonts w:ascii="Times New Roman" w:hAnsi="Times New Roman" w:cs="Times New Roman"/>
        </w:rPr>
      </w:pPr>
    </w:p>
    <w:p w14:paraId="0D2FBA74" w14:textId="77777777" w:rsidR="00705415" w:rsidRPr="00705415" w:rsidRDefault="00705415" w:rsidP="00705415">
      <w:pPr>
        <w:spacing w:before="100" w:beforeAutospacing="1" w:after="100" w:afterAutospacing="1" w:line="240" w:lineRule="auto"/>
        <w:rPr>
          <w:rFonts w:ascii="Times New Roman" w:hAnsi="Times New Roman" w:cs="Times New Roman"/>
        </w:rPr>
      </w:pPr>
      <w:proofErr w:type="gramStart"/>
      <w:r w:rsidRPr="00705415">
        <w:rPr>
          <w:rFonts w:ascii="Times New Roman" w:hAnsi="Times New Roman" w:cs="Times New Roman"/>
          <w:b/>
          <w:bCs/>
        </w:rPr>
        <w:t>NAME:_</w:t>
      </w:r>
      <w:proofErr w:type="gramEnd"/>
      <w:r w:rsidRPr="00705415">
        <w:rPr>
          <w:rFonts w:ascii="Times New Roman" w:hAnsi="Times New Roman" w:cs="Times New Roman"/>
          <w:b/>
          <w:bCs/>
        </w:rPr>
        <w:t>___________________________</w:t>
      </w:r>
    </w:p>
    <w:p w14:paraId="7B10BF5E" w14:textId="77777777" w:rsidR="00705415" w:rsidRPr="00705415" w:rsidRDefault="00705415" w:rsidP="00705415">
      <w:pPr>
        <w:spacing w:before="100" w:beforeAutospacing="1" w:after="100" w:afterAutospacing="1" w:line="240" w:lineRule="auto"/>
        <w:rPr>
          <w:rFonts w:ascii="Times New Roman" w:hAnsi="Times New Roman" w:cs="Times New Roman"/>
        </w:rPr>
      </w:pPr>
    </w:p>
    <w:p w14:paraId="4C8A6113" w14:textId="77777777" w:rsidR="00705415" w:rsidRPr="00705415" w:rsidRDefault="00705415" w:rsidP="00705415">
      <w:pPr>
        <w:spacing w:before="100" w:beforeAutospacing="1" w:after="100" w:afterAutospacing="1" w:line="240" w:lineRule="auto"/>
        <w:rPr>
          <w:rFonts w:ascii="Times New Roman" w:hAnsi="Times New Roman" w:cs="Times New Roman"/>
        </w:rPr>
      </w:pPr>
      <w:r w:rsidRPr="00705415">
        <w:rPr>
          <w:rFonts w:ascii="Times New Roman" w:hAnsi="Times New Roman" w:cs="Times New Roman"/>
          <w:b/>
          <w:bCs/>
        </w:rPr>
        <w:t>True/False Questions</w:t>
      </w:r>
    </w:p>
    <w:p w14:paraId="73BAED57" w14:textId="77777777" w:rsidR="00705415" w:rsidRPr="00705415" w:rsidRDefault="00705415" w:rsidP="00705415">
      <w:pPr>
        <w:numPr>
          <w:ilvl w:val="0"/>
          <w:numId w:val="1"/>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Baptism only matters on the day it happens, not in our daily lives.</w:t>
      </w:r>
    </w:p>
    <w:p w14:paraId="653021D5" w14:textId="77777777" w:rsidR="00705415" w:rsidRPr="00705415" w:rsidRDefault="00705415" w:rsidP="00705415">
      <w:pPr>
        <w:numPr>
          <w:ilvl w:val="0"/>
          <w:numId w:val="1"/>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The “Old Adam” means our sinful nature that fights against God.</w:t>
      </w:r>
    </w:p>
    <w:p w14:paraId="028ED28E" w14:textId="77777777" w:rsidR="00705415" w:rsidRPr="00705415" w:rsidRDefault="00705415" w:rsidP="00705415">
      <w:pPr>
        <w:numPr>
          <w:ilvl w:val="0"/>
          <w:numId w:val="1"/>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The “New Man” is the part of us created new by Jesus in Baptism.</w:t>
      </w:r>
    </w:p>
    <w:p w14:paraId="3C3053D3" w14:textId="77777777" w:rsidR="00705415" w:rsidRPr="00705415" w:rsidRDefault="00705415" w:rsidP="00705415">
      <w:pPr>
        <w:numPr>
          <w:ilvl w:val="0"/>
          <w:numId w:val="1"/>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Baptism is like a picture of drowning sin and rising to new life.</w:t>
      </w:r>
    </w:p>
    <w:p w14:paraId="250C8F03" w14:textId="77777777" w:rsidR="00705415" w:rsidRPr="00705415" w:rsidRDefault="00705415" w:rsidP="00705415">
      <w:pPr>
        <w:numPr>
          <w:ilvl w:val="0"/>
          <w:numId w:val="1"/>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Once you are baptized, you no longer sin or struggle against evil.</w:t>
      </w:r>
    </w:p>
    <w:p w14:paraId="6DD729E6" w14:textId="77777777" w:rsidR="00705415" w:rsidRPr="00705415" w:rsidRDefault="00705415" w:rsidP="00705415">
      <w:pPr>
        <w:numPr>
          <w:ilvl w:val="0"/>
          <w:numId w:val="1"/>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Baptism shows us we should live each day trusting in God’s promises.</w:t>
      </w:r>
    </w:p>
    <w:p w14:paraId="726F4527" w14:textId="77777777" w:rsidR="00705415" w:rsidRPr="00705415" w:rsidRDefault="00705415" w:rsidP="00705415">
      <w:pPr>
        <w:numPr>
          <w:ilvl w:val="0"/>
          <w:numId w:val="1"/>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Galatians 5:17 says the Spirit and the flesh are best friends.</w:t>
      </w:r>
    </w:p>
    <w:p w14:paraId="31BCD8E3" w14:textId="77777777" w:rsidR="00705415" w:rsidRPr="00705415" w:rsidRDefault="00705415" w:rsidP="00705415">
      <w:pPr>
        <w:numPr>
          <w:ilvl w:val="0"/>
          <w:numId w:val="1"/>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The life of a Christian includes both dying to sin and rising to new life.</w:t>
      </w:r>
    </w:p>
    <w:p w14:paraId="34D94FB6" w14:textId="77777777" w:rsidR="00705415" w:rsidRPr="00705415" w:rsidRDefault="00705415" w:rsidP="00705415">
      <w:pPr>
        <w:numPr>
          <w:ilvl w:val="0"/>
          <w:numId w:val="1"/>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The Trinitarian words “In the name of the Father and of the Son and of the Holy Spirit” remind us of Baptism.</w:t>
      </w:r>
    </w:p>
    <w:p w14:paraId="0FD3CB64" w14:textId="77777777" w:rsidR="00705415" w:rsidRPr="00705415" w:rsidRDefault="00705415" w:rsidP="00705415">
      <w:pPr>
        <w:numPr>
          <w:ilvl w:val="0"/>
          <w:numId w:val="1"/>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Baptism gives us forgiveness, victory over death, and the gift of the Holy Spirit.</w:t>
      </w:r>
    </w:p>
    <w:p w14:paraId="4B2E7FBD" w14:textId="77777777" w:rsidR="00705415" w:rsidRPr="00705415" w:rsidRDefault="00705415" w:rsidP="00705415">
      <w:pPr>
        <w:spacing w:before="100" w:beforeAutospacing="1" w:after="100" w:afterAutospacing="1" w:line="240" w:lineRule="auto"/>
        <w:rPr>
          <w:rFonts w:ascii="Times New Roman" w:hAnsi="Times New Roman" w:cs="Times New Roman"/>
        </w:rPr>
      </w:pPr>
    </w:p>
    <w:p w14:paraId="51E74948" w14:textId="77777777" w:rsidR="00705415" w:rsidRPr="00705415" w:rsidRDefault="00705415" w:rsidP="00705415">
      <w:pPr>
        <w:spacing w:before="100" w:beforeAutospacing="1" w:after="100" w:afterAutospacing="1" w:line="240" w:lineRule="auto"/>
        <w:rPr>
          <w:rFonts w:ascii="Times New Roman" w:hAnsi="Times New Roman" w:cs="Times New Roman"/>
        </w:rPr>
      </w:pPr>
      <w:r w:rsidRPr="00705415">
        <w:rPr>
          <w:rFonts w:ascii="Times New Roman" w:hAnsi="Times New Roman" w:cs="Times New Roman"/>
          <w:b/>
          <w:bCs/>
        </w:rPr>
        <w:t>Essay Question</w:t>
      </w:r>
    </w:p>
    <w:p w14:paraId="30F31DE8" w14:textId="77777777" w:rsidR="00705415" w:rsidRPr="00705415" w:rsidRDefault="00705415" w:rsidP="00705415">
      <w:pPr>
        <w:spacing w:before="100" w:beforeAutospacing="1" w:after="100" w:afterAutospacing="1" w:line="240" w:lineRule="auto"/>
        <w:rPr>
          <w:rFonts w:ascii="Times New Roman" w:hAnsi="Times New Roman" w:cs="Times New Roman"/>
        </w:rPr>
      </w:pPr>
      <w:r w:rsidRPr="00705415">
        <w:rPr>
          <w:rFonts w:ascii="Times New Roman" w:hAnsi="Times New Roman" w:cs="Times New Roman"/>
        </w:rPr>
        <w:t>Why is Baptism important for your life every day, not just the day it happened? Use what you’ve learned about the Old Adam and the New Man to help your answer.</w:t>
      </w:r>
    </w:p>
    <w:p w14:paraId="79CF2372" w14:textId="51272B3D" w:rsidR="00705415" w:rsidRPr="00705415" w:rsidRDefault="00705415" w:rsidP="00705415">
      <w:pPr>
        <w:spacing w:after="0" w:line="240" w:lineRule="auto"/>
        <w:rPr>
          <w:rFonts w:ascii="Times New Roman" w:hAnsi="Times New Roman" w:cs="Times New Roman"/>
        </w:rPr>
      </w:pPr>
    </w:p>
    <w:p w14:paraId="22C03E4C" w14:textId="77777777" w:rsidR="00705415" w:rsidRDefault="00705415">
      <w:pPr>
        <w:rPr>
          <w:rFonts w:ascii="Times New Roman" w:hAnsi="Times New Roman" w:cs="Times New Roman"/>
          <w:b/>
          <w:bCs/>
          <w:sz w:val="36"/>
          <w:szCs w:val="36"/>
        </w:rPr>
      </w:pPr>
      <w:r>
        <w:rPr>
          <w:rFonts w:ascii="Times New Roman" w:hAnsi="Times New Roman" w:cs="Times New Roman"/>
          <w:b/>
          <w:bCs/>
          <w:sz w:val="36"/>
          <w:szCs w:val="36"/>
        </w:rPr>
        <w:br w:type="page"/>
      </w:r>
    </w:p>
    <w:p w14:paraId="60A9727D" w14:textId="5786508B" w:rsidR="00705415" w:rsidRPr="00705415" w:rsidRDefault="00705415" w:rsidP="00705415">
      <w:pPr>
        <w:spacing w:before="100" w:beforeAutospacing="1" w:after="100" w:afterAutospacing="1" w:line="240" w:lineRule="auto"/>
        <w:outlineLvl w:val="1"/>
        <w:rPr>
          <w:rFonts w:ascii="Times New Roman" w:hAnsi="Times New Roman" w:cs="Times New Roman"/>
          <w:b/>
          <w:bCs/>
          <w:sz w:val="36"/>
          <w:szCs w:val="36"/>
        </w:rPr>
      </w:pPr>
      <w:r w:rsidRPr="00705415">
        <w:rPr>
          <w:rFonts w:ascii="Times New Roman" w:hAnsi="Times New Roman" w:cs="Times New Roman"/>
          <w:b/>
          <w:bCs/>
          <w:sz w:val="36"/>
          <w:szCs w:val="36"/>
        </w:rPr>
        <w:lastRenderedPageBreak/>
        <w:t>Bible Study Worksheet</w:t>
      </w:r>
    </w:p>
    <w:p w14:paraId="5F9A1A12" w14:textId="77777777" w:rsidR="00705415" w:rsidRPr="00705415" w:rsidRDefault="00705415" w:rsidP="00705415">
      <w:pPr>
        <w:spacing w:before="100" w:beforeAutospacing="1" w:after="100" w:afterAutospacing="1" w:line="240" w:lineRule="auto"/>
        <w:rPr>
          <w:rFonts w:ascii="Times New Roman" w:hAnsi="Times New Roman" w:cs="Times New Roman"/>
        </w:rPr>
      </w:pPr>
      <w:proofErr w:type="gramStart"/>
      <w:r w:rsidRPr="00705415">
        <w:rPr>
          <w:rFonts w:ascii="Times New Roman" w:hAnsi="Times New Roman" w:cs="Times New Roman"/>
          <w:b/>
          <w:bCs/>
        </w:rPr>
        <w:t>NAME:_</w:t>
      </w:r>
      <w:proofErr w:type="gramEnd"/>
      <w:r w:rsidRPr="00705415">
        <w:rPr>
          <w:rFonts w:ascii="Times New Roman" w:hAnsi="Times New Roman" w:cs="Times New Roman"/>
          <w:b/>
          <w:bCs/>
        </w:rPr>
        <w:t>___________________________</w:t>
      </w:r>
    </w:p>
    <w:p w14:paraId="18596207" w14:textId="77777777" w:rsidR="00705415" w:rsidRPr="00705415" w:rsidRDefault="00705415" w:rsidP="00705415">
      <w:pPr>
        <w:rPr>
          <w:sz w:val="20"/>
          <w:szCs w:val="20"/>
        </w:rPr>
      </w:pPr>
      <w:r w:rsidRPr="00705415">
        <w:rPr>
          <w:b/>
          <w:bCs/>
          <w:sz w:val="20"/>
          <w:szCs w:val="20"/>
        </w:rPr>
        <w:t xml:space="preserve">Romans 6:1–14 (ESV) </w:t>
      </w:r>
      <w:r w:rsidRPr="00705415">
        <w:rPr>
          <w:b/>
          <w:bCs/>
          <w:sz w:val="20"/>
          <w:szCs w:val="20"/>
          <w:lang w:val="en"/>
        </w:rPr>
        <w:t xml:space="preserve">1 </w:t>
      </w:r>
      <w:r w:rsidRPr="00705415">
        <w:rPr>
          <w:sz w:val="20"/>
          <w:szCs w:val="20"/>
        </w:rPr>
        <w:t xml:space="preserve">What shall we say then? Are we to continue in sin that grace may abound? </w:t>
      </w:r>
      <w:r w:rsidRPr="00705415">
        <w:rPr>
          <w:b/>
          <w:bCs/>
          <w:sz w:val="20"/>
          <w:szCs w:val="20"/>
          <w:lang w:val="en"/>
        </w:rPr>
        <w:t xml:space="preserve">2 </w:t>
      </w:r>
      <w:r w:rsidRPr="00705415">
        <w:rPr>
          <w:sz w:val="20"/>
          <w:szCs w:val="20"/>
        </w:rPr>
        <w:t xml:space="preserve">By no means! How can we who died to sin still live in it? </w:t>
      </w:r>
      <w:r w:rsidRPr="00705415">
        <w:rPr>
          <w:b/>
          <w:bCs/>
          <w:sz w:val="20"/>
          <w:szCs w:val="20"/>
          <w:lang w:val="en"/>
        </w:rPr>
        <w:t xml:space="preserve">3 </w:t>
      </w:r>
      <w:r w:rsidRPr="00705415">
        <w:rPr>
          <w:sz w:val="20"/>
          <w:szCs w:val="20"/>
        </w:rPr>
        <w:t xml:space="preserve">Do you not know that all of us who have been baptized into Christ Jesus </w:t>
      </w:r>
      <w:proofErr w:type="gramStart"/>
      <w:r w:rsidRPr="00705415">
        <w:rPr>
          <w:sz w:val="20"/>
          <w:szCs w:val="20"/>
        </w:rPr>
        <w:t>were</w:t>
      </w:r>
      <w:proofErr w:type="gramEnd"/>
      <w:r w:rsidRPr="00705415">
        <w:rPr>
          <w:sz w:val="20"/>
          <w:szCs w:val="20"/>
        </w:rPr>
        <w:t xml:space="preserve"> baptized into his death? </w:t>
      </w:r>
      <w:r w:rsidRPr="00705415">
        <w:rPr>
          <w:b/>
          <w:bCs/>
          <w:sz w:val="20"/>
          <w:szCs w:val="20"/>
          <w:lang w:val="en"/>
        </w:rPr>
        <w:t xml:space="preserve">4 </w:t>
      </w:r>
      <w:r w:rsidRPr="00705415">
        <w:rPr>
          <w:sz w:val="20"/>
          <w:szCs w:val="20"/>
        </w:rPr>
        <w:t xml:space="preserve">We were buried therefore with him by baptism into death, in order that, just as Christ was raised from the dead by the glory of the Father, we too might walk in newness of life. </w:t>
      </w:r>
      <w:r w:rsidRPr="00705415">
        <w:rPr>
          <w:b/>
          <w:bCs/>
          <w:sz w:val="20"/>
          <w:szCs w:val="20"/>
          <w:lang w:val="en"/>
        </w:rPr>
        <w:t xml:space="preserve">5 </w:t>
      </w:r>
      <w:r w:rsidRPr="00705415">
        <w:rPr>
          <w:sz w:val="20"/>
          <w:szCs w:val="20"/>
        </w:rPr>
        <w:t xml:space="preserve">For if we have been united with him in a death like his, we shall certainly be united with him in a resurrection like his. </w:t>
      </w:r>
      <w:r w:rsidRPr="00705415">
        <w:rPr>
          <w:b/>
          <w:bCs/>
          <w:sz w:val="20"/>
          <w:szCs w:val="20"/>
          <w:lang w:val="en"/>
        </w:rPr>
        <w:t xml:space="preserve">6 </w:t>
      </w:r>
      <w:r w:rsidRPr="00705415">
        <w:rPr>
          <w:sz w:val="20"/>
          <w:szCs w:val="20"/>
        </w:rPr>
        <w:t xml:space="preserve">We know that our old self was crucified with him in order that the body of sin might be brought to nothing, so that we would no longer be enslaved to sin. </w:t>
      </w:r>
      <w:r w:rsidRPr="00705415">
        <w:rPr>
          <w:b/>
          <w:bCs/>
          <w:sz w:val="20"/>
          <w:szCs w:val="20"/>
          <w:lang w:val="en"/>
        </w:rPr>
        <w:t xml:space="preserve">7 </w:t>
      </w:r>
      <w:r w:rsidRPr="00705415">
        <w:rPr>
          <w:sz w:val="20"/>
          <w:szCs w:val="20"/>
        </w:rPr>
        <w:t xml:space="preserve">For one who has died has been set free from sin. </w:t>
      </w:r>
      <w:r w:rsidRPr="00705415">
        <w:rPr>
          <w:b/>
          <w:bCs/>
          <w:sz w:val="20"/>
          <w:szCs w:val="20"/>
          <w:lang w:val="en"/>
        </w:rPr>
        <w:t xml:space="preserve">8 </w:t>
      </w:r>
      <w:r w:rsidRPr="00705415">
        <w:rPr>
          <w:sz w:val="20"/>
          <w:szCs w:val="20"/>
        </w:rPr>
        <w:t xml:space="preserve">Now if we have died with Christ, we believe that we will also live with him. </w:t>
      </w:r>
      <w:r w:rsidRPr="00705415">
        <w:rPr>
          <w:b/>
          <w:bCs/>
          <w:sz w:val="20"/>
          <w:szCs w:val="20"/>
          <w:lang w:val="en"/>
        </w:rPr>
        <w:t xml:space="preserve">9 </w:t>
      </w:r>
      <w:r w:rsidRPr="00705415">
        <w:rPr>
          <w:sz w:val="20"/>
          <w:szCs w:val="20"/>
        </w:rPr>
        <w:t xml:space="preserve">We know that Christ, being raised from the dead, will never die again; death no longer has dominion over him. </w:t>
      </w:r>
      <w:r w:rsidRPr="00705415">
        <w:rPr>
          <w:b/>
          <w:bCs/>
          <w:sz w:val="20"/>
          <w:szCs w:val="20"/>
          <w:lang w:val="en"/>
        </w:rPr>
        <w:t xml:space="preserve">10 </w:t>
      </w:r>
      <w:r w:rsidRPr="00705415">
        <w:rPr>
          <w:sz w:val="20"/>
          <w:szCs w:val="20"/>
        </w:rPr>
        <w:t xml:space="preserve">For the death he died he died to sin, once for all, but the life he lives he lives to God. </w:t>
      </w:r>
      <w:r w:rsidRPr="00705415">
        <w:rPr>
          <w:b/>
          <w:bCs/>
          <w:sz w:val="20"/>
          <w:szCs w:val="20"/>
          <w:lang w:val="en"/>
        </w:rPr>
        <w:t xml:space="preserve">11 </w:t>
      </w:r>
      <w:r w:rsidRPr="00705415">
        <w:rPr>
          <w:sz w:val="20"/>
          <w:szCs w:val="20"/>
        </w:rPr>
        <w:t xml:space="preserve">So you also must consider yourselves dead to sin and alive to God in Christ Jesus. </w:t>
      </w:r>
      <w:r w:rsidRPr="00705415">
        <w:rPr>
          <w:b/>
          <w:bCs/>
          <w:sz w:val="20"/>
          <w:szCs w:val="20"/>
          <w:lang w:val="en"/>
        </w:rPr>
        <w:t xml:space="preserve">12 </w:t>
      </w:r>
      <w:r w:rsidRPr="00705415">
        <w:rPr>
          <w:sz w:val="20"/>
          <w:szCs w:val="20"/>
        </w:rPr>
        <w:t xml:space="preserve">Let not sin therefore reign in your mortal body, to make you obey its passions. </w:t>
      </w:r>
      <w:r w:rsidRPr="00705415">
        <w:rPr>
          <w:b/>
          <w:bCs/>
          <w:sz w:val="20"/>
          <w:szCs w:val="20"/>
          <w:lang w:val="en"/>
        </w:rPr>
        <w:t xml:space="preserve">13 </w:t>
      </w:r>
      <w:r w:rsidRPr="00705415">
        <w:rPr>
          <w:sz w:val="20"/>
          <w:szCs w:val="20"/>
        </w:rPr>
        <w:t xml:space="preserve">Do not present your members to sin as instruments for </w:t>
      </w:r>
      <w:proofErr w:type="gramStart"/>
      <w:r w:rsidRPr="00705415">
        <w:rPr>
          <w:sz w:val="20"/>
          <w:szCs w:val="20"/>
        </w:rPr>
        <w:t>unrighteousness, but</w:t>
      </w:r>
      <w:proofErr w:type="gramEnd"/>
      <w:r w:rsidRPr="00705415">
        <w:rPr>
          <w:sz w:val="20"/>
          <w:szCs w:val="20"/>
        </w:rPr>
        <w:t xml:space="preserve"> present yourselves to God as those who have been brought from death to life, and your members to God as instruments for righteousness. </w:t>
      </w:r>
      <w:r w:rsidRPr="00705415">
        <w:rPr>
          <w:b/>
          <w:bCs/>
          <w:sz w:val="20"/>
          <w:szCs w:val="20"/>
          <w:lang w:val="en"/>
        </w:rPr>
        <w:t xml:space="preserve">14 </w:t>
      </w:r>
      <w:r w:rsidRPr="00705415">
        <w:rPr>
          <w:sz w:val="20"/>
          <w:szCs w:val="20"/>
        </w:rPr>
        <w:t xml:space="preserve">For sin will have no dominion over you, since you are not under law but under grace. </w:t>
      </w:r>
    </w:p>
    <w:p w14:paraId="35E71DA0" w14:textId="77777777" w:rsidR="00705415" w:rsidRPr="00705415" w:rsidRDefault="00705415" w:rsidP="00705415">
      <w:pPr>
        <w:spacing w:before="100" w:beforeAutospacing="1" w:after="100" w:afterAutospacing="1" w:line="240" w:lineRule="auto"/>
        <w:rPr>
          <w:rFonts w:ascii="Times New Roman" w:hAnsi="Times New Roman" w:cs="Times New Roman"/>
        </w:rPr>
      </w:pPr>
    </w:p>
    <w:p w14:paraId="7E684AFA" w14:textId="77777777" w:rsidR="00705415" w:rsidRPr="00705415" w:rsidRDefault="00705415" w:rsidP="00705415">
      <w:pPr>
        <w:spacing w:before="100" w:beforeAutospacing="1" w:after="100" w:afterAutospacing="1" w:line="240" w:lineRule="auto"/>
        <w:rPr>
          <w:rFonts w:ascii="Times New Roman" w:hAnsi="Times New Roman" w:cs="Times New Roman"/>
        </w:rPr>
      </w:pPr>
      <w:r w:rsidRPr="00705415">
        <w:rPr>
          <w:rFonts w:ascii="Times New Roman" w:hAnsi="Times New Roman" w:cs="Times New Roman"/>
          <w:b/>
          <w:bCs/>
        </w:rPr>
        <w:t>True/False Questions</w:t>
      </w:r>
    </w:p>
    <w:p w14:paraId="02116072" w14:textId="77777777" w:rsidR="00705415" w:rsidRPr="00705415" w:rsidRDefault="00705415" w:rsidP="00705415">
      <w:pPr>
        <w:numPr>
          <w:ilvl w:val="0"/>
          <w:numId w:val="2"/>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Paul says we can keep on sinning because God will forgive us anyway.</w:t>
      </w:r>
    </w:p>
    <w:p w14:paraId="6FADA00C" w14:textId="77777777" w:rsidR="00705415" w:rsidRPr="00705415" w:rsidRDefault="00705415" w:rsidP="00705415">
      <w:pPr>
        <w:numPr>
          <w:ilvl w:val="0"/>
          <w:numId w:val="2"/>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In Baptism, we were buried with Christ into His death.</w:t>
      </w:r>
    </w:p>
    <w:p w14:paraId="72E1D3C3" w14:textId="77777777" w:rsidR="00705415" w:rsidRPr="00705415" w:rsidRDefault="00705415" w:rsidP="00705415">
      <w:pPr>
        <w:numPr>
          <w:ilvl w:val="0"/>
          <w:numId w:val="2"/>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Just as Christ was raised from the dead, we also live a new life.</w:t>
      </w:r>
    </w:p>
    <w:p w14:paraId="5C85C3B8" w14:textId="77777777" w:rsidR="00705415" w:rsidRPr="00705415" w:rsidRDefault="00705415" w:rsidP="00705415">
      <w:pPr>
        <w:numPr>
          <w:ilvl w:val="0"/>
          <w:numId w:val="2"/>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Being baptized into Christ means we are united with Him.</w:t>
      </w:r>
    </w:p>
    <w:p w14:paraId="12B248A2" w14:textId="77777777" w:rsidR="00705415" w:rsidRPr="00705415" w:rsidRDefault="00705415" w:rsidP="00705415">
      <w:pPr>
        <w:numPr>
          <w:ilvl w:val="0"/>
          <w:numId w:val="2"/>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Our old sinful self was crucified with Christ so sin would be powerless.</w:t>
      </w:r>
    </w:p>
    <w:p w14:paraId="5C9919B6" w14:textId="77777777" w:rsidR="00705415" w:rsidRPr="00705415" w:rsidRDefault="00705415" w:rsidP="00705415">
      <w:pPr>
        <w:numPr>
          <w:ilvl w:val="0"/>
          <w:numId w:val="2"/>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We are now slaves to sin and must obey it.</w:t>
      </w:r>
    </w:p>
    <w:p w14:paraId="787C310F" w14:textId="77777777" w:rsidR="00705415" w:rsidRPr="00705415" w:rsidRDefault="00705415" w:rsidP="00705415">
      <w:pPr>
        <w:numPr>
          <w:ilvl w:val="0"/>
          <w:numId w:val="2"/>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Christ died once and now lives forever.</w:t>
      </w:r>
    </w:p>
    <w:p w14:paraId="4F72F366" w14:textId="77777777" w:rsidR="00705415" w:rsidRPr="00705415" w:rsidRDefault="00705415" w:rsidP="00705415">
      <w:pPr>
        <w:numPr>
          <w:ilvl w:val="0"/>
          <w:numId w:val="2"/>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We are to consider ourselves dead to sin and alive to God in Christ.</w:t>
      </w:r>
    </w:p>
    <w:p w14:paraId="07F07FED" w14:textId="77777777" w:rsidR="00705415" w:rsidRPr="00705415" w:rsidRDefault="00705415" w:rsidP="00705415">
      <w:pPr>
        <w:numPr>
          <w:ilvl w:val="0"/>
          <w:numId w:val="2"/>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It’s okay to let sin rule in our bodies because it’s hard to say no.</w:t>
      </w:r>
    </w:p>
    <w:p w14:paraId="306861D8" w14:textId="77777777" w:rsidR="00705415" w:rsidRPr="00705415" w:rsidRDefault="00705415" w:rsidP="00705415">
      <w:pPr>
        <w:numPr>
          <w:ilvl w:val="0"/>
          <w:numId w:val="2"/>
        </w:numPr>
        <w:spacing w:before="100" w:beforeAutospacing="1" w:after="100" w:afterAutospacing="1" w:line="360" w:lineRule="auto"/>
        <w:rPr>
          <w:rFonts w:ascii="Times New Roman" w:hAnsi="Times New Roman" w:cs="Times New Roman"/>
        </w:rPr>
      </w:pPr>
      <w:r w:rsidRPr="00705415">
        <w:rPr>
          <w:rFonts w:ascii="Times New Roman" w:hAnsi="Times New Roman" w:cs="Times New Roman"/>
        </w:rPr>
        <w:t>_____ We should offer our bodies to God as instruments for righteousness.</w:t>
      </w:r>
    </w:p>
    <w:p w14:paraId="4B31FB66" w14:textId="77777777" w:rsidR="00705415" w:rsidRDefault="00705415" w:rsidP="00705415">
      <w:pPr>
        <w:spacing w:before="100" w:beforeAutospacing="1" w:after="100" w:afterAutospacing="1" w:line="240" w:lineRule="auto"/>
        <w:rPr>
          <w:rFonts w:ascii="Times New Roman" w:hAnsi="Times New Roman" w:cs="Times New Roman"/>
        </w:rPr>
      </w:pPr>
      <w:r w:rsidRPr="00705415">
        <w:rPr>
          <w:rFonts w:ascii="Times New Roman" w:hAnsi="Times New Roman" w:cs="Times New Roman"/>
          <w:b/>
          <w:bCs/>
        </w:rPr>
        <w:t>Essay Question</w:t>
      </w:r>
    </w:p>
    <w:p w14:paraId="22251D05" w14:textId="7D1935CD" w:rsidR="00705415" w:rsidRPr="00705415" w:rsidRDefault="00705415" w:rsidP="00705415">
      <w:pPr>
        <w:spacing w:before="100" w:beforeAutospacing="1" w:after="100" w:afterAutospacing="1" w:line="240" w:lineRule="auto"/>
        <w:rPr>
          <w:rFonts w:ascii="Times New Roman" w:hAnsi="Times New Roman" w:cs="Times New Roman"/>
        </w:rPr>
      </w:pPr>
      <w:r w:rsidRPr="00705415">
        <w:rPr>
          <w:rFonts w:ascii="Times New Roman" w:hAnsi="Times New Roman" w:cs="Times New Roman"/>
        </w:rPr>
        <w:t>Romans 6 says we were buried with Christ in Baptism. What does it mean to you to live a new life in Christ each day? Give an example of how you can show this at school or home.</w:t>
      </w:r>
    </w:p>
    <w:p w14:paraId="41BF671C" w14:textId="77777777" w:rsidR="00705415" w:rsidRDefault="00705415"/>
    <w:sectPr w:rsidR="00705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7F2F"/>
    <w:multiLevelType w:val="multilevel"/>
    <w:tmpl w:val="16564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C1107C"/>
    <w:multiLevelType w:val="multilevel"/>
    <w:tmpl w:val="171AB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2860924">
    <w:abstractNumId w:val="0"/>
  </w:num>
  <w:num w:numId="2" w16cid:durableId="1303805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15"/>
    <w:rsid w:val="00705415"/>
    <w:rsid w:val="00AA5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1402"/>
  <w15:chartTrackingRefBased/>
  <w15:docId w15:val="{8049C9A9-6270-714E-912F-B0A74B0A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415"/>
    <w:pPr>
      <w:spacing w:after="200" w:line="276" w:lineRule="auto"/>
    </w:pPr>
    <w:rPr>
      <w:rFonts w:ascii="Calibri" w:eastAsia="Times New Roman" w:hAnsi="Calibri" w:cs="Calibri"/>
      <w:kern w:val="0"/>
      <w:sz w:val="22"/>
      <w:szCs w:val="22"/>
      <w14:ligatures w14:val="none"/>
    </w:rPr>
  </w:style>
  <w:style w:type="paragraph" w:styleId="Heading1">
    <w:name w:val="heading 1"/>
    <w:basedOn w:val="Normal"/>
    <w:next w:val="Normal"/>
    <w:link w:val="Heading1Char"/>
    <w:uiPriority w:val="9"/>
    <w:qFormat/>
    <w:rsid w:val="0070541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70541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0541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0541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0541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0541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0541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0541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0541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4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054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4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4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4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4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4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4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415"/>
    <w:rPr>
      <w:rFonts w:eastAsiaTheme="majorEastAsia" w:cstheme="majorBidi"/>
      <w:color w:val="272727" w:themeColor="text1" w:themeTint="D8"/>
    </w:rPr>
  </w:style>
  <w:style w:type="paragraph" w:styleId="Title">
    <w:name w:val="Title"/>
    <w:basedOn w:val="Normal"/>
    <w:next w:val="Normal"/>
    <w:link w:val="TitleChar"/>
    <w:uiPriority w:val="10"/>
    <w:qFormat/>
    <w:rsid w:val="0070541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054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41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054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41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05415"/>
    <w:rPr>
      <w:i/>
      <w:iCs/>
      <w:color w:val="404040" w:themeColor="text1" w:themeTint="BF"/>
    </w:rPr>
  </w:style>
  <w:style w:type="paragraph" w:styleId="ListParagraph">
    <w:name w:val="List Paragraph"/>
    <w:basedOn w:val="Normal"/>
    <w:uiPriority w:val="34"/>
    <w:qFormat/>
    <w:rsid w:val="0070541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05415"/>
    <w:rPr>
      <w:i/>
      <w:iCs/>
      <w:color w:val="0F4761" w:themeColor="accent1" w:themeShade="BF"/>
    </w:rPr>
  </w:style>
  <w:style w:type="paragraph" w:styleId="IntenseQuote">
    <w:name w:val="Intense Quote"/>
    <w:basedOn w:val="Normal"/>
    <w:next w:val="Normal"/>
    <w:link w:val="IntenseQuoteChar"/>
    <w:uiPriority w:val="30"/>
    <w:qFormat/>
    <w:rsid w:val="0070541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05415"/>
    <w:rPr>
      <w:i/>
      <w:iCs/>
      <w:color w:val="0F4761" w:themeColor="accent1" w:themeShade="BF"/>
    </w:rPr>
  </w:style>
  <w:style w:type="character" w:styleId="IntenseReference">
    <w:name w:val="Intense Reference"/>
    <w:basedOn w:val="DefaultParagraphFont"/>
    <w:uiPriority w:val="32"/>
    <w:qFormat/>
    <w:rsid w:val="00705415"/>
    <w:rPr>
      <w:b/>
      <w:bCs/>
      <w:smallCaps/>
      <w:color w:val="0F4761" w:themeColor="accent1" w:themeShade="BF"/>
      <w:spacing w:val="5"/>
    </w:rPr>
  </w:style>
  <w:style w:type="paragraph" w:customStyle="1" w:styleId="p1">
    <w:name w:val="p1"/>
    <w:basedOn w:val="Normal"/>
    <w:rsid w:val="00705415"/>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DefaultParagraphFont"/>
    <w:rsid w:val="00705415"/>
  </w:style>
  <w:style w:type="character" w:customStyle="1" w:styleId="s2">
    <w:name w:val="s2"/>
    <w:basedOn w:val="DefaultParagraphFont"/>
    <w:rsid w:val="00705415"/>
  </w:style>
  <w:style w:type="paragraph" w:customStyle="1" w:styleId="p3">
    <w:name w:val="p3"/>
    <w:basedOn w:val="Normal"/>
    <w:rsid w:val="00705415"/>
    <w:pPr>
      <w:spacing w:before="100" w:beforeAutospacing="1" w:after="100" w:afterAutospacing="1" w:line="240" w:lineRule="auto"/>
    </w:pPr>
    <w:rPr>
      <w:rFonts w:ascii="Times New Roman" w:hAnsi="Times New Roman" w:cs="Times New Roman"/>
      <w:sz w:val="24"/>
      <w:szCs w:val="24"/>
    </w:rPr>
  </w:style>
  <w:style w:type="paragraph" w:customStyle="1" w:styleId="p4">
    <w:name w:val="p4"/>
    <w:basedOn w:val="Normal"/>
    <w:rsid w:val="0070541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917191">
      <w:bodyDiv w:val="1"/>
      <w:marLeft w:val="0"/>
      <w:marRight w:val="0"/>
      <w:marTop w:val="0"/>
      <w:marBottom w:val="0"/>
      <w:divBdr>
        <w:top w:val="none" w:sz="0" w:space="0" w:color="auto"/>
        <w:left w:val="none" w:sz="0" w:space="0" w:color="auto"/>
        <w:bottom w:val="none" w:sz="0" w:space="0" w:color="auto"/>
        <w:right w:val="none" w:sz="0" w:space="0" w:color="auto"/>
      </w:divBdr>
    </w:div>
    <w:div w:id="204101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Balla</dc:creator>
  <cp:keywords/>
  <dc:description/>
  <cp:lastModifiedBy>David Balla</cp:lastModifiedBy>
  <cp:revision>1</cp:revision>
  <dcterms:created xsi:type="dcterms:W3CDTF">2025-06-11T14:03:00Z</dcterms:created>
  <dcterms:modified xsi:type="dcterms:W3CDTF">2025-06-11T14:07:00Z</dcterms:modified>
</cp:coreProperties>
</file>